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F7" w:rsidRDefault="00963DF7" w:rsidP="0057394B">
      <w:pPr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63DF7">
        <w:rPr>
          <w:rFonts w:ascii="Times New Roman" w:hAnsi="Times New Roman" w:cs="Times New Roman"/>
          <w:sz w:val="28"/>
        </w:rPr>
        <w:t>Progs</w:t>
      </w:r>
      <w:proofErr w:type="spellEnd"/>
      <w:r w:rsidRPr="00963DF7">
        <w:rPr>
          <w:rFonts w:ascii="Times New Roman" w:hAnsi="Times New Roman" w:cs="Times New Roman"/>
          <w:sz w:val="28"/>
        </w:rPr>
        <w:t>.</w:t>
      </w:r>
      <w:proofErr w:type="gramEnd"/>
      <w:r w:rsidRPr="00963D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3DF7">
        <w:rPr>
          <w:rFonts w:ascii="Times New Roman" w:hAnsi="Times New Roman" w:cs="Times New Roman"/>
          <w:sz w:val="28"/>
        </w:rPr>
        <w:t>Rc</w:t>
      </w:r>
      <w:proofErr w:type="spellEnd"/>
      <w:r w:rsidRPr="00963DF7">
        <w:rPr>
          <w:rFonts w:ascii="Times New Roman" w:hAnsi="Times New Roman" w:cs="Times New Roman"/>
          <w:sz w:val="28"/>
        </w:rPr>
        <w:t>. No. 2/ F &amp; A/RMSA/2011, DT.4.11.2011 of the Director RMSA office of the Commissioner &amp; Director of School Education &amp; Ex- Officio  Project Director , RMSA, AP, Hyderabad.</w:t>
      </w:r>
    </w:p>
    <w:p w:rsidR="00963DF7" w:rsidRDefault="00CC0D92" w:rsidP="0057394B">
      <w:pPr>
        <w:jc w:val="center"/>
        <w:rPr>
          <w:rFonts w:ascii="Times New Roman" w:hAnsi="Times New Roman" w:cs="Times New Roman"/>
          <w:sz w:val="28"/>
          <w:u w:val="single"/>
        </w:rPr>
      </w:pPr>
      <w:r w:rsidRPr="00CC0D92">
        <w:rPr>
          <w:rFonts w:ascii="Times New Roman" w:hAnsi="Times New Roman" w:cs="Times New Roman"/>
          <w:sz w:val="28"/>
          <w:u w:val="single"/>
        </w:rPr>
        <w:t>Registers and Records to be maintained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Cash Book for Double entry system form – 2 (500pages each-printed)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General Ledger – 2 Big size 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Journal – 2 (200pages each)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Register of Advances – 2 (200pages)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Cheque</w:t>
      </w:r>
      <w:proofErr w:type="spellEnd"/>
      <w:r>
        <w:rPr>
          <w:rFonts w:ascii="Times New Roman" w:hAnsi="Times New Roman" w:cs="Times New Roman"/>
          <w:sz w:val="28"/>
        </w:rPr>
        <w:t xml:space="preserve"> Issue Register – 2 (200p)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Bank Pass Book/Bank Statements – 2 (200p)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Bill Register – 2 (500p)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Stock entry Registers </w:t>
      </w:r>
    </w:p>
    <w:p w:rsidR="00CC0D92" w:rsidRDefault="00CC0D92" w:rsidP="00CC0D9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Capital Goods including fixed assets – 2 (200p)</w:t>
      </w:r>
    </w:p>
    <w:p w:rsidR="00CC0D92" w:rsidRDefault="00CC0D92" w:rsidP="00CC0D9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Non – Consumable Articles –2 (200p)</w:t>
      </w:r>
    </w:p>
    <w:p w:rsidR="00CC0D92" w:rsidRPr="00CC0D92" w:rsidRDefault="00CC0D92" w:rsidP="00CC0D9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Consumable Articles -2 (200p)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C0D92">
        <w:rPr>
          <w:rFonts w:ascii="Times New Roman" w:hAnsi="Times New Roman" w:cs="Times New Roman"/>
          <w:sz w:val="28"/>
        </w:rPr>
        <w:t>Register of works -2 (200p)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C0D92">
        <w:rPr>
          <w:rFonts w:ascii="Times New Roman" w:hAnsi="Times New Roman" w:cs="Times New Roman"/>
          <w:sz w:val="28"/>
        </w:rPr>
        <w:t>Fixed Assets Register -2 (200p)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C0D92">
        <w:rPr>
          <w:rFonts w:ascii="Times New Roman" w:hAnsi="Times New Roman" w:cs="Times New Roman"/>
          <w:sz w:val="28"/>
        </w:rPr>
        <w:t>Monthly Accounts of Receipts &amp; Payments - 2 (200p)</w:t>
      </w:r>
    </w:p>
    <w:p w:rsidR="00CC0D92" w:rsidRDefault="00CC0D92" w:rsidP="00CC0D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Temporary Advance Register(personal) - 4  (200p)    </w:t>
      </w:r>
    </w:p>
    <w:p w:rsidR="00CC0D92" w:rsidRDefault="00297968" w:rsidP="00CC0D92">
      <w:pPr>
        <w:pStyle w:val="ListParagraph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{</w:t>
      </w:r>
      <w:r w:rsidR="00CC0D92">
        <w:rPr>
          <w:rFonts w:ascii="Times New Roman" w:hAnsi="Times New Roman" w:cs="Times New Roman"/>
          <w:sz w:val="28"/>
        </w:rPr>
        <w:t xml:space="preserve">1)Staff --2   </w:t>
      </w:r>
      <w:r w:rsidR="001B22C8">
        <w:rPr>
          <w:rFonts w:ascii="Times New Roman" w:hAnsi="Times New Roman" w:cs="Times New Roman"/>
          <w:sz w:val="28"/>
        </w:rPr>
        <w:t xml:space="preserve">               </w:t>
      </w:r>
      <w:r w:rsidR="00CC0D9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0D92">
        <w:rPr>
          <w:rFonts w:ascii="Times New Roman" w:hAnsi="Times New Roman" w:cs="Times New Roman"/>
          <w:sz w:val="28"/>
        </w:rPr>
        <w:t>2</w:t>
      </w:r>
      <w:proofErr w:type="spellEnd"/>
      <w:r w:rsidR="00CC0D92">
        <w:rPr>
          <w:rFonts w:ascii="Times New Roman" w:hAnsi="Times New Roman" w:cs="Times New Roman"/>
          <w:sz w:val="28"/>
        </w:rPr>
        <w:t>)</w:t>
      </w:r>
      <w:r w:rsidR="0057394B">
        <w:rPr>
          <w:rFonts w:ascii="Times New Roman" w:hAnsi="Times New Roman" w:cs="Times New Roman"/>
          <w:sz w:val="28"/>
        </w:rPr>
        <w:t xml:space="preserve"> </w:t>
      </w:r>
      <w:r w:rsidR="00CC0D92">
        <w:rPr>
          <w:rFonts w:ascii="Times New Roman" w:hAnsi="Times New Roman" w:cs="Times New Roman"/>
          <w:sz w:val="28"/>
        </w:rPr>
        <w:t>TA/DA Advances</w:t>
      </w:r>
      <w:r>
        <w:rPr>
          <w:rFonts w:ascii="Times New Roman" w:hAnsi="Times New Roman" w:cs="Times New Roman"/>
          <w:sz w:val="28"/>
        </w:rPr>
        <w:t>—</w:t>
      </w:r>
      <w:r w:rsidR="00CC0D9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}</w:t>
      </w:r>
    </w:p>
    <w:p w:rsidR="00297968" w:rsidRDefault="00297968" w:rsidP="0029796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13. Dispatch Register - 3 (200p) </w:t>
      </w:r>
    </w:p>
    <w:p w:rsidR="00297968" w:rsidRDefault="00297968" w:rsidP="00297968">
      <w:pPr>
        <w:ind w:left="72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Inward Register -1 (200p)</w:t>
      </w:r>
    </w:p>
    <w:p w:rsidR="00297968" w:rsidRDefault="00297968" w:rsidP="00297968">
      <w:pPr>
        <w:ind w:left="72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Permanent Advance/Petty cash -2 (500p)</w:t>
      </w:r>
    </w:p>
    <w:p w:rsidR="00297968" w:rsidRDefault="00297968" w:rsidP="00297968">
      <w:pPr>
        <w:ind w:left="72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 Quarterly entries of Receipts &amp; Payments of project</w:t>
      </w:r>
    </w:p>
    <w:p w:rsidR="00297968" w:rsidRDefault="001B22C8" w:rsidP="00297968">
      <w:pPr>
        <w:ind w:left="72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Box files – 50 </w:t>
      </w:r>
      <w:r w:rsidR="00297968">
        <w:rPr>
          <w:rFonts w:ascii="Times New Roman" w:hAnsi="Times New Roman" w:cs="Times New Roman"/>
          <w:sz w:val="28"/>
        </w:rPr>
        <w:t>(200p)</w:t>
      </w:r>
    </w:p>
    <w:p w:rsidR="00297968" w:rsidRDefault="001B22C8" w:rsidP="00297968">
      <w:pPr>
        <w:ind w:left="72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Budget watch Register – 1 </w:t>
      </w:r>
      <w:r w:rsidR="00297968">
        <w:rPr>
          <w:rFonts w:ascii="Times New Roman" w:hAnsi="Times New Roman" w:cs="Times New Roman"/>
          <w:sz w:val="28"/>
        </w:rPr>
        <w:t>(200p)</w:t>
      </w:r>
    </w:p>
    <w:p w:rsidR="00297968" w:rsidRDefault="00297968" w:rsidP="00297968">
      <w:pPr>
        <w:ind w:left="72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 Petty cash Register - 1 (200p)</w:t>
      </w:r>
    </w:p>
    <w:p w:rsidR="00297968" w:rsidRPr="00297968" w:rsidRDefault="00297968" w:rsidP="00297968">
      <w:pPr>
        <w:ind w:left="72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Civil works Register - 1 (200p)</w:t>
      </w:r>
    </w:p>
    <w:p w:rsidR="00CC0D92" w:rsidRPr="00CC0D92" w:rsidRDefault="00CC0D92" w:rsidP="00CC0D92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p w:rsidR="0057394B" w:rsidRDefault="0057394B" w:rsidP="0057394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Minimum</w:t>
      </w:r>
    </w:p>
    <w:p w:rsidR="0057394B" w:rsidRDefault="0057394B" w:rsidP="0057394B">
      <w:pPr>
        <w:jc w:val="center"/>
        <w:rPr>
          <w:rFonts w:ascii="Times New Roman" w:hAnsi="Times New Roman" w:cs="Times New Roman"/>
          <w:b/>
          <w:sz w:val="28"/>
        </w:rPr>
      </w:pPr>
      <w:r w:rsidRPr="00E36E8A">
        <w:rPr>
          <w:rFonts w:ascii="Times New Roman" w:hAnsi="Times New Roman" w:cs="Times New Roman"/>
          <w:b/>
          <w:sz w:val="28"/>
        </w:rPr>
        <w:t>REGISTERS AND RECORDS TO BE MAINTAINED UNDER RMSA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PUPILS’ ATTENDENCE REGISTERS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AND NON TEACHING STAFF ATTENDENCE REGISTERS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RMSA(SMDC) BANK A/C  PASS BOOK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CASH BOOK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BUDGET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CHEQUE BOOK AND CHEQUE ISSUE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PURCHASES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EXPENDITURE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LEDGER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BOOKS STOCK  AND ISSUE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SCIENCE LAB EQUIPMENT STOCK  AND ISSUE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GAMES EQUIPMENT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DONATIONAS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DOCUMENTATION REGISTER</w:t>
      </w:r>
    </w:p>
    <w:p w:rsidR="0057394B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SMDC,SBC,SAC COMMITTEE FORMATION – PROPOSALS-RESOLUTIONS REGISTER</w:t>
      </w:r>
    </w:p>
    <w:p w:rsidR="0057394B" w:rsidRPr="00E36E8A" w:rsidRDefault="0057394B" w:rsidP="001B22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UTILISATION CERTIFICATES, BILLS, VOUCHERS REGISTER</w:t>
      </w:r>
    </w:p>
    <w:p w:rsidR="00CC0D92" w:rsidRPr="00CC0D92" w:rsidRDefault="00CC0D92" w:rsidP="00CC0D92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p w:rsidR="00CC0D92" w:rsidRPr="00CC0D92" w:rsidRDefault="00CC0D92" w:rsidP="00CC0D92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sectPr w:rsidR="00CC0D92" w:rsidRPr="00CC0D92" w:rsidSect="003B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4FC4"/>
    <w:multiLevelType w:val="hybridMultilevel"/>
    <w:tmpl w:val="7752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14478"/>
    <w:multiLevelType w:val="hybridMultilevel"/>
    <w:tmpl w:val="ACF4B31C"/>
    <w:lvl w:ilvl="0" w:tplc="70169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A34740"/>
    <w:multiLevelType w:val="hybridMultilevel"/>
    <w:tmpl w:val="45D0A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706EE"/>
    <w:multiLevelType w:val="hybridMultilevel"/>
    <w:tmpl w:val="3FD4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E8A"/>
    <w:rsid w:val="000441CD"/>
    <w:rsid w:val="000A41FC"/>
    <w:rsid w:val="00162AC4"/>
    <w:rsid w:val="001929BF"/>
    <w:rsid w:val="001B22C8"/>
    <w:rsid w:val="00297968"/>
    <w:rsid w:val="00327086"/>
    <w:rsid w:val="003B0B43"/>
    <w:rsid w:val="004E57AE"/>
    <w:rsid w:val="0057394B"/>
    <w:rsid w:val="005B15FE"/>
    <w:rsid w:val="005D68F5"/>
    <w:rsid w:val="00963DF7"/>
    <w:rsid w:val="009B7308"/>
    <w:rsid w:val="00A626E3"/>
    <w:rsid w:val="00A629D7"/>
    <w:rsid w:val="00BE7EE4"/>
    <w:rsid w:val="00C6281E"/>
    <w:rsid w:val="00CC0D92"/>
    <w:rsid w:val="00E36E8A"/>
    <w:rsid w:val="00FB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Srinivas</cp:lastModifiedBy>
  <cp:revision>3</cp:revision>
  <dcterms:created xsi:type="dcterms:W3CDTF">2013-06-01T16:48:00Z</dcterms:created>
  <dcterms:modified xsi:type="dcterms:W3CDTF">2013-11-09T15:03:00Z</dcterms:modified>
</cp:coreProperties>
</file>